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AB" w:rsidRPr="002411AF" w:rsidRDefault="00E55A1A" w:rsidP="007663E5">
      <w:pPr>
        <w:pBdr>
          <w:bottom w:val="single" w:sz="36" w:space="1" w:color="auto"/>
        </w:pBdr>
        <w:shd w:val="clear" w:color="auto" w:fill="FFFFFF" w:themeFill="background1"/>
        <w:spacing w:after="0" w:line="240" w:lineRule="auto"/>
        <w:jc w:val="center"/>
        <w:rPr>
          <w:rFonts w:ascii="Cooper Std Black" w:hAnsi="Cooper Std Black"/>
          <w:sz w:val="40"/>
          <w:szCs w:val="40"/>
        </w:rPr>
      </w:pPr>
      <w:bookmarkStart w:id="0" w:name="_GoBack"/>
      <w:bookmarkEnd w:id="0"/>
      <w:r w:rsidRPr="002411AF">
        <w:rPr>
          <w:rFonts w:ascii="Cooper Std Black" w:hAnsi="Cooper Std Black"/>
          <w:sz w:val="40"/>
          <w:szCs w:val="40"/>
        </w:rPr>
        <w:t>Test Preparation</w:t>
      </w:r>
    </w:p>
    <w:p w:rsidR="002411AF" w:rsidRDefault="002411AF" w:rsidP="00711AA0">
      <w:pPr>
        <w:spacing w:after="0" w:line="240" w:lineRule="auto"/>
        <w:rPr>
          <w:rFonts w:ascii="Arial Rounded MT Bold" w:hAnsi="Arial Rounded MT Bold"/>
          <w:b/>
          <w:sz w:val="28"/>
          <w:szCs w:val="28"/>
          <w:u w:val="single"/>
        </w:rPr>
      </w:pPr>
    </w:p>
    <w:p w:rsidR="00711AA0" w:rsidRDefault="00711AA0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  <w:r w:rsidRPr="0017345C">
        <w:rPr>
          <w:rFonts w:ascii="Cooper Std Black" w:hAnsi="Cooper Std Black"/>
          <w:b/>
          <w:sz w:val="28"/>
          <w:szCs w:val="28"/>
          <w:u w:val="single"/>
        </w:rPr>
        <w:t>Create Note Cards</w:t>
      </w:r>
    </w:p>
    <w:p w:rsidR="00CA75BE" w:rsidRPr="0017345C" w:rsidRDefault="00CA75BE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17345C" w:rsidRPr="006118D1" w:rsidRDefault="0017345C" w:rsidP="00711AA0">
      <w:pPr>
        <w:spacing w:after="0" w:line="240" w:lineRule="auto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-</w:t>
      </w:r>
      <w:r w:rsidR="00711AA0" w:rsidRPr="006118D1">
        <w:rPr>
          <w:rFonts w:ascii="Berlin Sans FB" w:hAnsi="Berlin Sans FB"/>
          <w:sz w:val="24"/>
          <w:szCs w:val="24"/>
        </w:rPr>
        <w:t xml:space="preserve">Note cards are useful for classes for which you need to remember specific facts such as terms, dates, names, or other small, key pieces of information.  </w:t>
      </w:r>
    </w:p>
    <w:p w:rsidR="002411AF" w:rsidRPr="006118D1" w:rsidRDefault="002411AF" w:rsidP="00711AA0">
      <w:pPr>
        <w:spacing w:after="0" w:line="240" w:lineRule="auto"/>
        <w:rPr>
          <w:rFonts w:ascii="Berlin Sans FB" w:hAnsi="Berlin Sans FB"/>
          <w:sz w:val="24"/>
          <w:szCs w:val="24"/>
        </w:rPr>
      </w:pPr>
    </w:p>
    <w:p w:rsidR="0017345C" w:rsidRPr="006118D1" w:rsidRDefault="0017345C" w:rsidP="00711AA0">
      <w:pPr>
        <w:spacing w:after="0" w:line="240" w:lineRule="auto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-</w:t>
      </w:r>
      <w:r w:rsidR="00711AA0" w:rsidRPr="006118D1">
        <w:rPr>
          <w:rFonts w:ascii="Berlin Sans FB" w:hAnsi="Berlin Sans FB"/>
          <w:sz w:val="24"/>
          <w:szCs w:val="24"/>
        </w:rPr>
        <w:t xml:space="preserve">Ideal note cards are easy to organize, are quick to review, and promote self-testing.  </w:t>
      </w:r>
    </w:p>
    <w:p w:rsidR="002411AF" w:rsidRPr="006118D1" w:rsidRDefault="002411AF" w:rsidP="00711AA0">
      <w:pPr>
        <w:spacing w:after="0" w:line="240" w:lineRule="auto"/>
        <w:rPr>
          <w:rFonts w:ascii="Berlin Sans FB" w:hAnsi="Berlin Sans FB"/>
          <w:sz w:val="24"/>
          <w:szCs w:val="24"/>
        </w:rPr>
      </w:pPr>
    </w:p>
    <w:p w:rsidR="00711AA0" w:rsidRPr="006118D1" w:rsidRDefault="0017345C" w:rsidP="00711AA0">
      <w:pPr>
        <w:spacing w:after="0" w:line="240" w:lineRule="auto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-</w:t>
      </w:r>
      <w:r w:rsidR="00711AA0" w:rsidRPr="006118D1">
        <w:rPr>
          <w:rFonts w:ascii="Berlin Sans FB" w:hAnsi="Berlin Sans FB"/>
          <w:sz w:val="24"/>
          <w:szCs w:val="24"/>
        </w:rPr>
        <w:t>The size of the cards may be 3 x 5, 4 x 6, or 5 x 8 depending on the amount of material to be recorded, handwriting size, and if you include memory boosters such as drawings, pictures, diagrams, charts, or tables.</w:t>
      </w:r>
    </w:p>
    <w:p w:rsidR="002411AF" w:rsidRPr="006118D1" w:rsidRDefault="002411AF" w:rsidP="00711AA0">
      <w:pPr>
        <w:spacing w:after="0" w:line="240" w:lineRule="auto"/>
        <w:rPr>
          <w:rFonts w:ascii="Berlin Sans FB" w:hAnsi="Berlin Sans FB"/>
          <w:sz w:val="24"/>
          <w:szCs w:val="24"/>
        </w:rPr>
      </w:pPr>
    </w:p>
    <w:p w:rsidR="0017345C" w:rsidRPr="006118D1" w:rsidRDefault="0017345C" w:rsidP="00711AA0">
      <w:pPr>
        <w:spacing w:after="0" w:line="240" w:lineRule="auto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-When writing a note card:</w:t>
      </w:r>
    </w:p>
    <w:p w:rsidR="00711AA0" w:rsidRPr="006118D1" w:rsidRDefault="00711AA0" w:rsidP="002411AF">
      <w:pPr>
        <w:pStyle w:val="ListParagraph"/>
        <w:numPr>
          <w:ilvl w:val="0"/>
          <w:numId w:val="5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Write a key term, question or math or science problem on the front of each card.</w:t>
      </w:r>
    </w:p>
    <w:p w:rsidR="00711AA0" w:rsidRPr="006118D1" w:rsidRDefault="00711AA0" w:rsidP="002411AF">
      <w:pPr>
        <w:pStyle w:val="ListParagraph"/>
        <w:numPr>
          <w:ilvl w:val="1"/>
          <w:numId w:val="5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Turn main points from lectures or textbooks into questions.</w:t>
      </w:r>
    </w:p>
    <w:p w:rsidR="00711AA0" w:rsidRDefault="00711AA0" w:rsidP="002411AF">
      <w:pPr>
        <w:pStyle w:val="ListParagraph"/>
        <w:numPr>
          <w:ilvl w:val="1"/>
          <w:numId w:val="5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Put a problem on one side and the solution, step-by-step, on the other.</w:t>
      </w:r>
    </w:p>
    <w:p w:rsidR="006118D1" w:rsidRPr="006118D1" w:rsidRDefault="006118D1" w:rsidP="006118D1">
      <w:pPr>
        <w:pStyle w:val="ListParagraph"/>
        <w:ind w:left="1440"/>
        <w:rPr>
          <w:rFonts w:ascii="Berlin Sans FB" w:hAnsi="Berlin Sans FB"/>
          <w:sz w:val="24"/>
          <w:szCs w:val="24"/>
        </w:rPr>
      </w:pPr>
    </w:p>
    <w:p w:rsidR="0017345C" w:rsidRPr="006118D1" w:rsidRDefault="00711AA0" w:rsidP="002411AF">
      <w:pPr>
        <w:pStyle w:val="ListParagraph"/>
        <w:numPr>
          <w:ilvl w:val="0"/>
          <w:numId w:val="5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Write an explanation of the term (answer the question or work the p</w:t>
      </w:r>
      <w:r w:rsidR="0017345C" w:rsidRPr="006118D1">
        <w:rPr>
          <w:rFonts w:ascii="Berlin Sans FB" w:hAnsi="Berlin Sans FB"/>
          <w:sz w:val="24"/>
          <w:szCs w:val="24"/>
        </w:rPr>
        <w:t>roblem) on the back of the card.</w:t>
      </w:r>
    </w:p>
    <w:p w:rsidR="00711AA0" w:rsidRDefault="0017345C" w:rsidP="002411AF">
      <w:pPr>
        <w:pStyle w:val="ListParagraph"/>
        <w:numPr>
          <w:ilvl w:val="1"/>
          <w:numId w:val="5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F</w:t>
      </w:r>
      <w:r w:rsidR="00711AA0" w:rsidRPr="006118D1">
        <w:rPr>
          <w:rFonts w:ascii="Berlin Sans FB" w:hAnsi="Berlin Sans FB"/>
          <w:sz w:val="24"/>
          <w:szCs w:val="24"/>
        </w:rPr>
        <w:t>or terms, use your own words unless you will be tested on exact definitions.</w:t>
      </w:r>
    </w:p>
    <w:p w:rsidR="006118D1" w:rsidRPr="006118D1" w:rsidRDefault="006118D1" w:rsidP="006118D1">
      <w:pPr>
        <w:pStyle w:val="ListParagraph"/>
        <w:ind w:left="1440"/>
        <w:rPr>
          <w:rFonts w:ascii="Berlin Sans FB" w:hAnsi="Berlin Sans FB"/>
          <w:sz w:val="24"/>
          <w:szCs w:val="24"/>
        </w:rPr>
      </w:pPr>
    </w:p>
    <w:p w:rsidR="0017345C" w:rsidRPr="006118D1" w:rsidRDefault="0017345C" w:rsidP="002411AF">
      <w:pPr>
        <w:pStyle w:val="ListParagraph"/>
        <w:numPr>
          <w:ilvl w:val="0"/>
          <w:numId w:val="5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Include an example on the back.</w:t>
      </w:r>
    </w:p>
    <w:p w:rsidR="00711AA0" w:rsidRPr="006118D1" w:rsidRDefault="0017345C" w:rsidP="002411AF">
      <w:pPr>
        <w:pStyle w:val="ListParagraph"/>
        <w:numPr>
          <w:ilvl w:val="1"/>
          <w:numId w:val="5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O</w:t>
      </w:r>
      <w:r w:rsidR="00711AA0" w:rsidRPr="006118D1">
        <w:rPr>
          <w:rFonts w:ascii="Berlin Sans FB" w:hAnsi="Berlin Sans FB"/>
          <w:sz w:val="24"/>
          <w:szCs w:val="24"/>
        </w:rPr>
        <w:t>ften examples are easier to remember than definitions, and can help trigger your recall of information.</w:t>
      </w:r>
    </w:p>
    <w:p w:rsidR="00CA75BE" w:rsidRDefault="00CA75BE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CA75BE" w:rsidRDefault="00085732" w:rsidP="00085732">
      <w:pPr>
        <w:spacing w:after="0" w:line="240" w:lineRule="auto"/>
        <w:jc w:val="center"/>
        <w:rPr>
          <w:rFonts w:ascii="Cooper Std Black" w:hAnsi="Cooper Std Black"/>
          <w:b/>
          <w:sz w:val="28"/>
          <w:szCs w:val="28"/>
          <w:u w:val="single"/>
        </w:rPr>
      </w:pPr>
      <w:r>
        <w:rPr>
          <w:rFonts w:ascii="Cooper Std Black" w:hAnsi="Cooper Std Black"/>
          <w:b/>
          <w:noProof/>
          <w:sz w:val="28"/>
          <w:szCs w:val="28"/>
          <w:u w:val="single"/>
        </w:rPr>
        <w:drawing>
          <wp:inline distT="0" distB="0" distL="0" distR="0">
            <wp:extent cx="2695575" cy="2524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5BE" w:rsidRDefault="00CA75BE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CA75BE" w:rsidRDefault="00CA75BE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CA75BE" w:rsidRDefault="00CA75BE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CA75BE" w:rsidRDefault="00CA75BE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CA75BE" w:rsidRDefault="00CA75BE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CA75BE" w:rsidRDefault="00CA75BE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AC7397" w:rsidRDefault="00AC7397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6118D1" w:rsidRDefault="006118D1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6118D1" w:rsidRDefault="006118D1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711AA0" w:rsidRDefault="00711AA0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  <w:r w:rsidRPr="0017345C">
        <w:rPr>
          <w:rFonts w:ascii="Cooper Std Black" w:hAnsi="Cooper Std Black"/>
          <w:b/>
          <w:sz w:val="28"/>
          <w:szCs w:val="28"/>
          <w:u w:val="single"/>
        </w:rPr>
        <w:t>Review for Exams</w:t>
      </w:r>
    </w:p>
    <w:p w:rsidR="00CA75BE" w:rsidRPr="0017345C" w:rsidRDefault="00CA75BE" w:rsidP="00711AA0">
      <w:pPr>
        <w:spacing w:after="0" w:line="240" w:lineRule="auto"/>
        <w:rPr>
          <w:rFonts w:ascii="Cooper Std Black" w:hAnsi="Cooper Std Black"/>
          <w:b/>
          <w:sz w:val="28"/>
          <w:szCs w:val="28"/>
          <w:u w:val="single"/>
        </w:rPr>
      </w:pPr>
    </w:p>
    <w:p w:rsidR="002411AF" w:rsidRPr="006118D1" w:rsidRDefault="00711AA0" w:rsidP="002411AF">
      <w:pPr>
        <w:pStyle w:val="NoSpacing"/>
        <w:numPr>
          <w:ilvl w:val="0"/>
          <w:numId w:val="6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 xml:space="preserve">Use your calendar system.  </w:t>
      </w:r>
    </w:p>
    <w:p w:rsidR="002411AF" w:rsidRPr="006118D1" w:rsidRDefault="00711AA0" w:rsidP="00130B58">
      <w:pPr>
        <w:pStyle w:val="NoSpacing"/>
        <w:numPr>
          <w:ilvl w:val="1"/>
          <w:numId w:val="6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 xml:space="preserve">Plan to start studying at least one week before the exam.  </w:t>
      </w:r>
    </w:p>
    <w:p w:rsidR="002411AF" w:rsidRPr="006118D1" w:rsidRDefault="00711AA0" w:rsidP="00130B58">
      <w:pPr>
        <w:pStyle w:val="NoSpacing"/>
        <w:numPr>
          <w:ilvl w:val="1"/>
          <w:numId w:val="6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 xml:space="preserve">Put test review sessions into your calendar and commit to them.  </w:t>
      </w:r>
    </w:p>
    <w:p w:rsidR="00CA75BE" w:rsidRPr="006118D1" w:rsidRDefault="00CA75BE" w:rsidP="00CA75BE">
      <w:pPr>
        <w:pStyle w:val="NoSpacing"/>
        <w:ind w:left="1440"/>
        <w:rPr>
          <w:rFonts w:ascii="Berlin Sans FB" w:hAnsi="Berlin Sans FB"/>
          <w:sz w:val="24"/>
          <w:szCs w:val="24"/>
        </w:rPr>
      </w:pPr>
    </w:p>
    <w:p w:rsidR="002F059E" w:rsidRPr="006118D1" w:rsidRDefault="00711AA0" w:rsidP="002F059E">
      <w:pPr>
        <w:pStyle w:val="NoSpacing"/>
        <w:numPr>
          <w:ilvl w:val="0"/>
          <w:numId w:val="6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Write specific study tasks on your “To Do” list and check them off as you accomplish them.</w:t>
      </w:r>
    </w:p>
    <w:p w:rsidR="00CA75BE" w:rsidRPr="006118D1" w:rsidRDefault="00CA75BE" w:rsidP="00CA75BE">
      <w:pPr>
        <w:pStyle w:val="NoSpacing"/>
        <w:ind w:left="720"/>
        <w:rPr>
          <w:rFonts w:ascii="Berlin Sans FB" w:hAnsi="Berlin Sans FB"/>
          <w:sz w:val="24"/>
          <w:szCs w:val="24"/>
        </w:rPr>
      </w:pPr>
    </w:p>
    <w:p w:rsidR="0017345C" w:rsidRPr="006118D1" w:rsidRDefault="00711AA0" w:rsidP="00130B58">
      <w:pPr>
        <w:pStyle w:val="NoSpacing"/>
        <w:numPr>
          <w:ilvl w:val="0"/>
          <w:numId w:val="6"/>
        </w:numPr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Review your lecture notes by covering the right-hand section of each page and quizzing yourself from the trigger words you wrote in the left-hand colum</w:t>
      </w:r>
      <w:r w:rsidR="002411AF" w:rsidRPr="006118D1">
        <w:rPr>
          <w:rFonts w:ascii="Berlin Sans FB" w:hAnsi="Berlin Sans FB"/>
          <w:sz w:val="24"/>
          <w:szCs w:val="24"/>
        </w:rPr>
        <w:t>n.</w:t>
      </w:r>
    </w:p>
    <w:p w:rsidR="002F059E" w:rsidRPr="006118D1" w:rsidRDefault="00711AA0" w:rsidP="002F059E">
      <w:pPr>
        <w:pStyle w:val="ListParagraph"/>
        <w:numPr>
          <w:ilvl w:val="1"/>
          <w:numId w:val="6"/>
        </w:numPr>
        <w:spacing w:after="0" w:line="240" w:lineRule="auto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You should continue to study until all information is mastered.</w:t>
      </w:r>
    </w:p>
    <w:p w:rsidR="00CA75BE" w:rsidRPr="006118D1" w:rsidRDefault="00CA75BE" w:rsidP="00CA75BE">
      <w:pPr>
        <w:pStyle w:val="ListParagraph"/>
        <w:spacing w:after="0" w:line="240" w:lineRule="auto"/>
        <w:ind w:left="1440"/>
        <w:rPr>
          <w:rFonts w:ascii="Berlin Sans FB" w:hAnsi="Berlin Sans FB"/>
          <w:sz w:val="24"/>
          <w:szCs w:val="24"/>
        </w:rPr>
      </w:pPr>
    </w:p>
    <w:p w:rsidR="0017345C" w:rsidRPr="006118D1" w:rsidRDefault="00711AA0" w:rsidP="00130B58">
      <w:pPr>
        <w:pStyle w:val="ListParagraph"/>
        <w:numPr>
          <w:ilvl w:val="0"/>
          <w:numId w:val="6"/>
        </w:numPr>
        <w:spacing w:after="0" w:line="240" w:lineRule="auto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 xml:space="preserve">Review your textbook.  </w:t>
      </w:r>
    </w:p>
    <w:p w:rsidR="00711AA0" w:rsidRPr="006118D1" w:rsidRDefault="00711AA0" w:rsidP="00130B58">
      <w:pPr>
        <w:pStyle w:val="ListParagraph"/>
        <w:numPr>
          <w:ilvl w:val="1"/>
          <w:numId w:val="6"/>
        </w:numPr>
        <w:spacing w:after="0" w:line="240" w:lineRule="auto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Re-read your target questions, and circle key terms in your textbooks to ensure you recall the information.</w:t>
      </w:r>
    </w:p>
    <w:p w:rsidR="002411AF" w:rsidRPr="006118D1" w:rsidRDefault="002411AF" w:rsidP="00130B58">
      <w:pPr>
        <w:pStyle w:val="ListParagraph"/>
        <w:numPr>
          <w:ilvl w:val="1"/>
          <w:numId w:val="6"/>
        </w:numPr>
        <w:spacing w:after="0" w:line="240" w:lineRule="auto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Compose your own test questions and try to answer them</w:t>
      </w:r>
    </w:p>
    <w:p w:rsidR="002F059E" w:rsidRPr="006118D1" w:rsidRDefault="002F059E" w:rsidP="002F059E">
      <w:pPr>
        <w:pStyle w:val="ListParagraph"/>
        <w:spacing w:after="0" w:line="240" w:lineRule="auto"/>
        <w:ind w:left="1440"/>
        <w:rPr>
          <w:rFonts w:ascii="Berlin Sans FB" w:hAnsi="Berlin Sans FB"/>
          <w:sz w:val="24"/>
          <w:szCs w:val="24"/>
        </w:rPr>
      </w:pPr>
    </w:p>
    <w:p w:rsidR="00711AA0" w:rsidRPr="006118D1" w:rsidRDefault="00711AA0" w:rsidP="00130B58">
      <w:pPr>
        <w:pStyle w:val="ListParagraph"/>
        <w:numPr>
          <w:ilvl w:val="0"/>
          <w:numId w:val="6"/>
        </w:numPr>
        <w:spacing w:after="0" w:line="240" w:lineRule="auto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 xml:space="preserve">Review your note cards.  </w:t>
      </w:r>
    </w:p>
    <w:p w:rsidR="00CA75BE" w:rsidRPr="006118D1" w:rsidRDefault="00CA75BE" w:rsidP="00CA75BE">
      <w:pPr>
        <w:pStyle w:val="ListParagraph"/>
        <w:spacing w:after="0" w:line="240" w:lineRule="auto"/>
        <w:rPr>
          <w:rFonts w:ascii="Berlin Sans FB" w:hAnsi="Berlin Sans FB"/>
          <w:sz w:val="24"/>
          <w:szCs w:val="24"/>
        </w:rPr>
      </w:pPr>
    </w:p>
    <w:p w:rsidR="00711AA0" w:rsidRDefault="0017345C" w:rsidP="00130B58">
      <w:pPr>
        <w:spacing w:after="0" w:line="240" w:lineRule="auto"/>
        <w:ind w:left="720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Step</w:t>
      </w:r>
      <w:r w:rsidR="00130B58" w:rsidRPr="006118D1">
        <w:rPr>
          <w:rFonts w:ascii="Berlin Sans FB" w:hAnsi="Berlin Sans FB"/>
          <w:sz w:val="24"/>
          <w:szCs w:val="24"/>
        </w:rPr>
        <w:t xml:space="preserve"> 1: </w:t>
      </w:r>
      <w:r w:rsidR="002F059E" w:rsidRPr="006118D1">
        <w:rPr>
          <w:rFonts w:ascii="Berlin Sans FB" w:hAnsi="Berlin Sans FB"/>
          <w:sz w:val="24"/>
          <w:szCs w:val="24"/>
        </w:rPr>
        <w:tab/>
      </w:r>
      <w:r w:rsidR="002F059E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>Look at the term, question or problem on the front of the card.</w:t>
      </w:r>
    </w:p>
    <w:p w:rsidR="006118D1" w:rsidRPr="006118D1" w:rsidRDefault="006118D1" w:rsidP="00130B58">
      <w:pPr>
        <w:spacing w:after="0" w:line="240" w:lineRule="auto"/>
        <w:ind w:left="720"/>
        <w:rPr>
          <w:rFonts w:ascii="Berlin Sans FB" w:hAnsi="Berlin Sans FB"/>
          <w:sz w:val="24"/>
          <w:szCs w:val="24"/>
        </w:rPr>
      </w:pPr>
    </w:p>
    <w:p w:rsidR="00711AA0" w:rsidRPr="006118D1" w:rsidRDefault="00130B58" w:rsidP="0017345C">
      <w:pPr>
        <w:spacing w:after="0" w:line="240" w:lineRule="auto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ab/>
        <w:t xml:space="preserve">Step 2: </w:t>
      </w:r>
      <w:r w:rsidR="002F059E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 xml:space="preserve">As best </w:t>
      </w:r>
      <w:r w:rsidRPr="006118D1">
        <w:rPr>
          <w:rFonts w:ascii="Berlin Sans FB" w:hAnsi="Berlin Sans FB"/>
          <w:sz w:val="24"/>
          <w:szCs w:val="24"/>
        </w:rPr>
        <w:t xml:space="preserve">as </w:t>
      </w:r>
      <w:r w:rsidR="00711AA0" w:rsidRPr="006118D1">
        <w:rPr>
          <w:rFonts w:ascii="Berlin Sans FB" w:hAnsi="Berlin Sans FB"/>
          <w:sz w:val="24"/>
          <w:szCs w:val="24"/>
        </w:rPr>
        <w:t xml:space="preserve">you can, recite aloud the complete details/answer, without </w:t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 xml:space="preserve">looking.  If it is a chemistry or math problem, work out the answer on </w:t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17345C" w:rsidRPr="006118D1">
        <w:rPr>
          <w:rFonts w:ascii="Berlin Sans FB" w:hAnsi="Berlin Sans FB"/>
          <w:sz w:val="24"/>
          <w:szCs w:val="24"/>
        </w:rPr>
        <w:tab/>
      </w:r>
      <w:r w:rsid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>paper, step-by-step.</w:t>
      </w:r>
    </w:p>
    <w:p w:rsidR="006118D1" w:rsidRDefault="0017345C" w:rsidP="0017345C">
      <w:pPr>
        <w:spacing w:after="0" w:line="240" w:lineRule="auto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ab/>
      </w:r>
    </w:p>
    <w:p w:rsidR="00711AA0" w:rsidRDefault="0017345C" w:rsidP="006118D1">
      <w:pPr>
        <w:spacing w:after="0" w:line="240" w:lineRule="auto"/>
        <w:ind w:firstLine="720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 xml:space="preserve">Step 3: </w:t>
      </w:r>
      <w:r w:rsidR="002F059E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 xml:space="preserve">When finished with your answer, turn the note card over and check for </w:t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ab/>
      </w:r>
      <w:r w:rsidRPr="006118D1">
        <w:rPr>
          <w:rFonts w:ascii="Berlin Sans FB" w:hAnsi="Berlin Sans FB"/>
          <w:sz w:val="24"/>
          <w:szCs w:val="24"/>
        </w:rPr>
        <w:tab/>
      </w:r>
      <w:r w:rsidR="006118D1">
        <w:rPr>
          <w:rFonts w:ascii="Berlin Sans FB" w:hAnsi="Berlin Sans FB"/>
          <w:sz w:val="24"/>
          <w:szCs w:val="24"/>
        </w:rPr>
        <w:tab/>
      </w:r>
      <w:r w:rsidR="00711AA0" w:rsidRPr="006118D1">
        <w:rPr>
          <w:rFonts w:ascii="Berlin Sans FB" w:hAnsi="Berlin Sans FB"/>
          <w:sz w:val="24"/>
          <w:szCs w:val="24"/>
        </w:rPr>
        <w:t>completeness and accuracy by looking at the details/answer.</w:t>
      </w:r>
    </w:p>
    <w:p w:rsidR="006118D1" w:rsidRPr="006118D1" w:rsidRDefault="006118D1" w:rsidP="006118D1">
      <w:pPr>
        <w:spacing w:after="0" w:line="240" w:lineRule="auto"/>
        <w:ind w:firstLine="720"/>
        <w:rPr>
          <w:rFonts w:ascii="Berlin Sans FB" w:hAnsi="Berlin Sans FB"/>
          <w:sz w:val="24"/>
          <w:szCs w:val="24"/>
        </w:rPr>
      </w:pPr>
    </w:p>
    <w:p w:rsidR="00711AA0" w:rsidRDefault="00711AA0" w:rsidP="002F059E">
      <w:pPr>
        <w:spacing w:after="0" w:line="240" w:lineRule="auto"/>
        <w:ind w:left="2160" w:hanging="1440"/>
        <w:rPr>
          <w:rFonts w:ascii="Berlin Sans FB" w:hAnsi="Berlin Sans FB"/>
          <w:sz w:val="24"/>
          <w:szCs w:val="24"/>
        </w:rPr>
      </w:pPr>
      <w:r w:rsidRPr="006118D1">
        <w:rPr>
          <w:rFonts w:ascii="Berlin Sans FB" w:hAnsi="Berlin Sans FB"/>
          <w:sz w:val="24"/>
          <w:szCs w:val="24"/>
        </w:rPr>
        <w:t>Step</w:t>
      </w:r>
      <w:r w:rsidR="0017345C" w:rsidRPr="006118D1">
        <w:rPr>
          <w:rFonts w:ascii="Berlin Sans FB" w:hAnsi="Berlin Sans FB"/>
          <w:sz w:val="24"/>
          <w:szCs w:val="24"/>
        </w:rPr>
        <w:t xml:space="preserve"> 4: </w:t>
      </w:r>
      <w:r w:rsidR="002F059E" w:rsidRPr="006118D1">
        <w:rPr>
          <w:rFonts w:ascii="Berlin Sans FB" w:hAnsi="Berlin Sans FB"/>
          <w:sz w:val="24"/>
          <w:szCs w:val="24"/>
        </w:rPr>
        <w:tab/>
      </w:r>
      <w:r w:rsidRPr="006118D1">
        <w:rPr>
          <w:rFonts w:ascii="Berlin Sans FB" w:hAnsi="Berlin Sans FB"/>
          <w:sz w:val="24"/>
          <w:szCs w:val="24"/>
        </w:rPr>
        <w:t>If details were correctly recited or answer was correct</w:t>
      </w:r>
      <w:r w:rsidR="0017345C" w:rsidRPr="006118D1">
        <w:rPr>
          <w:rFonts w:ascii="Berlin Sans FB" w:hAnsi="Berlin Sans FB"/>
          <w:sz w:val="24"/>
          <w:szCs w:val="24"/>
        </w:rPr>
        <w:t xml:space="preserve">ly written out, place that note </w:t>
      </w:r>
      <w:r w:rsidRPr="006118D1">
        <w:rPr>
          <w:rFonts w:ascii="Berlin Sans FB" w:hAnsi="Berlin Sans FB"/>
          <w:sz w:val="24"/>
          <w:szCs w:val="24"/>
        </w:rPr>
        <w:t>card in a pile of “learned” note cards.</w:t>
      </w:r>
    </w:p>
    <w:p w:rsidR="006118D1" w:rsidRPr="006118D1" w:rsidRDefault="006118D1" w:rsidP="002F059E">
      <w:pPr>
        <w:spacing w:after="0" w:line="240" w:lineRule="auto"/>
        <w:ind w:left="2160" w:hanging="1440"/>
        <w:rPr>
          <w:rFonts w:ascii="Berlin Sans FB" w:hAnsi="Berlin Sans FB"/>
          <w:sz w:val="24"/>
          <w:szCs w:val="24"/>
        </w:rPr>
      </w:pPr>
    </w:p>
    <w:p w:rsidR="0060020A" w:rsidRPr="006118D1" w:rsidRDefault="00711AA0" w:rsidP="002F059E">
      <w:pPr>
        <w:spacing w:after="0" w:line="240" w:lineRule="auto"/>
        <w:ind w:left="2160" w:hanging="1440"/>
        <w:rPr>
          <w:rFonts w:ascii="Berlin Sans FB" w:hAnsi="Berlin Sans FB" w:cs="Arial"/>
          <w:bCs/>
          <w:iCs/>
          <w:color w:val="000000"/>
          <w:sz w:val="18"/>
          <w:szCs w:val="24"/>
        </w:rPr>
      </w:pPr>
      <w:r w:rsidRPr="006118D1">
        <w:rPr>
          <w:rFonts w:ascii="Berlin Sans FB" w:hAnsi="Berlin Sans FB"/>
          <w:sz w:val="24"/>
          <w:szCs w:val="24"/>
        </w:rPr>
        <w:t>Step 5</w:t>
      </w:r>
      <w:r w:rsidR="0017345C" w:rsidRPr="006118D1">
        <w:rPr>
          <w:rFonts w:ascii="Berlin Sans FB" w:hAnsi="Berlin Sans FB"/>
          <w:sz w:val="24"/>
          <w:szCs w:val="24"/>
        </w:rPr>
        <w:t xml:space="preserve">: </w:t>
      </w:r>
      <w:r w:rsidR="002F059E" w:rsidRPr="006118D1">
        <w:rPr>
          <w:rFonts w:ascii="Berlin Sans FB" w:hAnsi="Berlin Sans FB"/>
          <w:sz w:val="24"/>
          <w:szCs w:val="24"/>
        </w:rPr>
        <w:tab/>
      </w:r>
      <w:r w:rsidRPr="006118D1">
        <w:rPr>
          <w:rFonts w:ascii="Berlin Sans FB" w:hAnsi="Berlin Sans FB"/>
          <w:sz w:val="24"/>
          <w:szCs w:val="24"/>
        </w:rPr>
        <w:t>If details were incorrectly recited or answer incorrectly written out, read the details/answer aloud.  Then, with this same note card, repeat steps 1-4 as many times as it takes to answer correctly without looking.  Until then, place the note card in a “not yet learned” pile.</w:t>
      </w:r>
    </w:p>
    <w:sectPr w:rsidR="0060020A" w:rsidRPr="006118D1" w:rsidSect="00AC7397">
      <w:footerReference w:type="default" r:id="rId9"/>
      <w:pgSz w:w="12240" w:h="15840"/>
      <w:pgMar w:top="540" w:right="720" w:bottom="630" w:left="720" w:header="720" w:footer="465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88A" w:rsidRDefault="00BC088A" w:rsidP="00BC088A">
      <w:pPr>
        <w:spacing w:after="0" w:line="240" w:lineRule="auto"/>
      </w:pPr>
      <w:r>
        <w:separator/>
      </w:r>
    </w:p>
  </w:endnote>
  <w:endnote w:type="continuationSeparator" w:id="0">
    <w:p w:rsidR="00BC088A" w:rsidRDefault="00BC088A" w:rsidP="00BC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88A" w:rsidRPr="006118D1" w:rsidRDefault="00BC088A" w:rsidP="00BC088A">
    <w:pPr>
      <w:pStyle w:val="Footer"/>
      <w:jc w:val="center"/>
      <w:rPr>
        <w:rFonts w:ascii="Bookman Old Style" w:hAnsi="Bookman Old Style"/>
      </w:rPr>
    </w:pPr>
    <w:r w:rsidRPr="006118D1">
      <w:rPr>
        <w:rFonts w:ascii="Bookman Old Style" w:hAnsi="Bookman Old Style"/>
      </w:rPr>
      <w:t>Academic Centers for Excellence ----- www.iusb.edu/~sbtutor --</w:t>
    </w:r>
    <w:r w:rsidR="00CC3247">
      <w:rPr>
        <w:rFonts w:ascii="Bookman Old Style" w:hAnsi="Bookman Old Style"/>
      </w:rPr>
      <w:t>-</w:t>
    </w:r>
    <w:r w:rsidRPr="006118D1">
      <w:rPr>
        <w:rFonts w:ascii="Bookman Old Style" w:hAnsi="Bookman Old Style"/>
      </w:rPr>
      <w:t>-- (574) 520-5022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88A" w:rsidRDefault="00BC088A" w:rsidP="00BC088A">
      <w:pPr>
        <w:spacing w:after="0" w:line="240" w:lineRule="auto"/>
      </w:pPr>
      <w:r>
        <w:separator/>
      </w:r>
    </w:p>
  </w:footnote>
  <w:footnote w:type="continuationSeparator" w:id="0">
    <w:p w:rsidR="00BC088A" w:rsidRDefault="00BC088A" w:rsidP="00BC0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66BB3"/>
    <w:multiLevelType w:val="hybridMultilevel"/>
    <w:tmpl w:val="1FC0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676D9"/>
    <w:multiLevelType w:val="hybridMultilevel"/>
    <w:tmpl w:val="B2C26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658DE"/>
    <w:multiLevelType w:val="hybridMultilevel"/>
    <w:tmpl w:val="4180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72C53"/>
    <w:multiLevelType w:val="hybridMultilevel"/>
    <w:tmpl w:val="B6F8E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254E9"/>
    <w:multiLevelType w:val="hybridMultilevel"/>
    <w:tmpl w:val="C728CD66"/>
    <w:lvl w:ilvl="0" w:tplc="CB504E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0C4CB8"/>
    <w:multiLevelType w:val="hybridMultilevel"/>
    <w:tmpl w:val="D07A6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F0"/>
    <w:rsid w:val="00053044"/>
    <w:rsid w:val="00054860"/>
    <w:rsid w:val="00085732"/>
    <w:rsid w:val="000B1871"/>
    <w:rsid w:val="00130B58"/>
    <w:rsid w:val="001403ED"/>
    <w:rsid w:val="0017345C"/>
    <w:rsid w:val="001C4EBB"/>
    <w:rsid w:val="00204B59"/>
    <w:rsid w:val="002411AF"/>
    <w:rsid w:val="002F059E"/>
    <w:rsid w:val="00385009"/>
    <w:rsid w:val="00394326"/>
    <w:rsid w:val="004363A9"/>
    <w:rsid w:val="00483F4D"/>
    <w:rsid w:val="004C4D2F"/>
    <w:rsid w:val="00581E99"/>
    <w:rsid w:val="0060020A"/>
    <w:rsid w:val="00610741"/>
    <w:rsid w:val="006118D1"/>
    <w:rsid w:val="00711AA0"/>
    <w:rsid w:val="007663E5"/>
    <w:rsid w:val="008B04F6"/>
    <w:rsid w:val="00931A31"/>
    <w:rsid w:val="009B14B2"/>
    <w:rsid w:val="009F3AAD"/>
    <w:rsid w:val="00A877FA"/>
    <w:rsid w:val="00AB31DA"/>
    <w:rsid w:val="00AC7397"/>
    <w:rsid w:val="00AD5971"/>
    <w:rsid w:val="00B109AB"/>
    <w:rsid w:val="00BC088A"/>
    <w:rsid w:val="00BD04D0"/>
    <w:rsid w:val="00C34D23"/>
    <w:rsid w:val="00C729F0"/>
    <w:rsid w:val="00C76187"/>
    <w:rsid w:val="00CA75BE"/>
    <w:rsid w:val="00CC3247"/>
    <w:rsid w:val="00E55A1A"/>
    <w:rsid w:val="00EA0C97"/>
    <w:rsid w:val="00F47FA3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9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3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11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C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88A"/>
  </w:style>
  <w:style w:type="paragraph" w:styleId="Footer">
    <w:name w:val="footer"/>
    <w:basedOn w:val="Normal"/>
    <w:link w:val="FooterChar"/>
    <w:uiPriority w:val="99"/>
    <w:semiHidden/>
    <w:unhideWhenUsed/>
    <w:rsid w:val="00BC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9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3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11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C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88A"/>
  </w:style>
  <w:style w:type="paragraph" w:styleId="Footer">
    <w:name w:val="footer"/>
    <w:basedOn w:val="Normal"/>
    <w:link w:val="FooterChar"/>
    <w:uiPriority w:val="99"/>
    <w:semiHidden/>
    <w:unhideWhenUsed/>
    <w:rsid w:val="00BC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South Bend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Technologies</dc:creator>
  <cp:lastModifiedBy>Administrator</cp:lastModifiedBy>
  <cp:revision>2</cp:revision>
  <cp:lastPrinted>2011-01-26T15:12:00Z</cp:lastPrinted>
  <dcterms:created xsi:type="dcterms:W3CDTF">2013-11-22T15:59:00Z</dcterms:created>
  <dcterms:modified xsi:type="dcterms:W3CDTF">2013-11-22T15:59:00Z</dcterms:modified>
</cp:coreProperties>
</file>